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EA" w:rsidRDefault="000032EA" w:rsidP="000032EA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2370A1AF" wp14:editId="32F77F55">
            <wp:extent cx="1581150" cy="466725"/>
            <wp:effectExtent l="0" t="0" r="0" b="9525"/>
            <wp:docPr id="1" name="rectole0000000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2EA" w:rsidRDefault="000032EA" w:rsidP="000032EA">
      <w:pPr>
        <w:jc w:val="center"/>
        <w:rPr>
          <w:b/>
          <w:sz w:val="40"/>
          <w:szCs w:val="40"/>
        </w:rPr>
      </w:pPr>
    </w:p>
    <w:p w:rsidR="000032EA" w:rsidRDefault="000032EA" w:rsidP="000032EA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U S N E S E N Í  č.</w:t>
      </w:r>
      <w:proofErr w:type="gramEnd"/>
      <w:r>
        <w:rPr>
          <w:b/>
          <w:sz w:val="40"/>
          <w:szCs w:val="40"/>
        </w:rPr>
        <w:t xml:space="preserve"> 7/2021</w:t>
      </w:r>
    </w:p>
    <w:p w:rsidR="000032EA" w:rsidRDefault="000032EA" w:rsidP="000032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 schůze veřejného zastupitelstva obce Vysočina</w:t>
      </w:r>
    </w:p>
    <w:p w:rsidR="000032EA" w:rsidRDefault="000032EA" w:rsidP="000032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konané dne 20. 12. 2021 v </w:t>
      </w:r>
      <w:proofErr w:type="spellStart"/>
      <w:r>
        <w:rPr>
          <w:b/>
          <w:sz w:val="28"/>
          <w:szCs w:val="28"/>
        </w:rPr>
        <w:t>Možděnici</w:t>
      </w:r>
      <w:proofErr w:type="spellEnd"/>
    </w:p>
    <w:p w:rsidR="000032EA" w:rsidRDefault="000032EA" w:rsidP="000032EA">
      <w:pPr>
        <w:jc w:val="center"/>
        <w:rPr>
          <w:b/>
          <w:sz w:val="28"/>
          <w:szCs w:val="28"/>
        </w:rPr>
      </w:pPr>
    </w:p>
    <w:p w:rsidR="000032EA" w:rsidRDefault="000032EA" w:rsidP="000032EA">
      <w:pPr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 Vysočina</w:t>
      </w:r>
    </w:p>
    <w:p w:rsidR="000032EA" w:rsidRDefault="000032EA" w:rsidP="000032EA">
      <w:pPr>
        <w:jc w:val="center"/>
        <w:rPr>
          <w:b/>
          <w:sz w:val="28"/>
          <w:szCs w:val="28"/>
        </w:rPr>
      </w:pPr>
    </w:p>
    <w:p w:rsidR="000032EA" w:rsidRPr="00CB079C" w:rsidRDefault="000032EA" w:rsidP="000032EA">
      <w:pPr>
        <w:pStyle w:val="Odstavecseseznamem"/>
        <w:ind w:left="426"/>
        <w:jc w:val="both"/>
      </w:pPr>
      <w:r>
        <w:rPr>
          <w:b/>
        </w:rPr>
        <w:t>BERE NA VĚDOMÍ:</w:t>
      </w:r>
    </w:p>
    <w:p w:rsidR="000032EA" w:rsidRPr="00CB079C" w:rsidRDefault="000032EA" w:rsidP="000032EA">
      <w:pPr>
        <w:pStyle w:val="Odstavecseseznamem"/>
        <w:numPr>
          <w:ilvl w:val="0"/>
          <w:numId w:val="1"/>
        </w:numPr>
        <w:jc w:val="both"/>
      </w:pPr>
      <w:r w:rsidRPr="00CB079C">
        <w:t xml:space="preserve">Zprávu o činnosti OÚ </w:t>
      </w:r>
      <w:r>
        <w:t>k 20. 12</w:t>
      </w:r>
      <w:r w:rsidRPr="00CB079C">
        <w:t>. 2021</w:t>
      </w:r>
    </w:p>
    <w:p w:rsidR="000032EA" w:rsidRDefault="004A7170" w:rsidP="000032EA">
      <w:pPr>
        <w:pStyle w:val="Odstavecseseznamem"/>
        <w:numPr>
          <w:ilvl w:val="0"/>
          <w:numId w:val="1"/>
        </w:numPr>
        <w:jc w:val="both"/>
      </w:pPr>
      <w:r>
        <w:t>Rozpočty SOHM</w:t>
      </w:r>
      <w:r w:rsidR="000032EA">
        <w:t xml:space="preserve"> a KSH</w:t>
      </w:r>
    </w:p>
    <w:p w:rsidR="000032EA" w:rsidRDefault="000032EA" w:rsidP="000032EA">
      <w:pPr>
        <w:pStyle w:val="Odstavecseseznamem"/>
        <w:numPr>
          <w:ilvl w:val="0"/>
          <w:numId w:val="1"/>
        </w:numPr>
        <w:jc w:val="both"/>
      </w:pPr>
      <w:r>
        <w:t>Zprávy finančního a kontrolního výboru</w:t>
      </w:r>
    </w:p>
    <w:p w:rsidR="000032EA" w:rsidRPr="00C92A84" w:rsidRDefault="000032EA" w:rsidP="000032EA">
      <w:pPr>
        <w:pStyle w:val="Odstavecseseznamem"/>
        <w:numPr>
          <w:ilvl w:val="0"/>
          <w:numId w:val="1"/>
        </w:numPr>
        <w:jc w:val="both"/>
      </w:pPr>
      <w:r>
        <w:t>Rozpočtová opatření č. 33 a 35</w:t>
      </w:r>
    </w:p>
    <w:p w:rsidR="000032EA" w:rsidRDefault="000032EA" w:rsidP="000032EA">
      <w:pPr>
        <w:pStyle w:val="Odstavecseseznamem"/>
        <w:ind w:left="426"/>
        <w:jc w:val="both"/>
        <w:rPr>
          <w:b/>
        </w:rPr>
      </w:pPr>
    </w:p>
    <w:p w:rsidR="000032EA" w:rsidRDefault="000032EA" w:rsidP="000032EA">
      <w:pPr>
        <w:pStyle w:val="Odstavecseseznamem"/>
        <w:ind w:left="426"/>
        <w:jc w:val="both"/>
        <w:rPr>
          <w:b/>
        </w:rPr>
      </w:pPr>
      <w:r>
        <w:rPr>
          <w:b/>
        </w:rPr>
        <w:t>SCHVALUJE:</w:t>
      </w:r>
    </w:p>
    <w:p w:rsidR="000032EA" w:rsidRDefault="000032EA" w:rsidP="000032EA">
      <w:pPr>
        <w:pStyle w:val="Odstavecseseznamem"/>
        <w:numPr>
          <w:ilvl w:val="0"/>
          <w:numId w:val="2"/>
        </w:numPr>
        <w:jc w:val="both"/>
      </w:pPr>
      <w:r w:rsidRPr="000032EA">
        <w:t>Pravidla rozpočtového provizoria na rok 2022</w:t>
      </w:r>
    </w:p>
    <w:p w:rsidR="000032EA" w:rsidRDefault="000032EA" w:rsidP="00EC5CD7">
      <w:pPr>
        <w:pStyle w:val="Odstavecseseznamem"/>
        <w:numPr>
          <w:ilvl w:val="0"/>
          <w:numId w:val="2"/>
        </w:numPr>
        <w:jc w:val="both"/>
      </w:pPr>
      <w:r>
        <w:t xml:space="preserve">Prodeje pozemků v k. </w:t>
      </w:r>
      <w:proofErr w:type="spellStart"/>
      <w:r>
        <w:t>ú.</w:t>
      </w:r>
      <w:proofErr w:type="spellEnd"/>
      <w:r>
        <w:t xml:space="preserve"> </w:t>
      </w:r>
      <w:proofErr w:type="spellStart"/>
      <w:r>
        <w:t>Možděnice</w:t>
      </w:r>
      <w:proofErr w:type="spellEnd"/>
    </w:p>
    <w:p w:rsidR="000032EA" w:rsidRDefault="000032EA" w:rsidP="00C727E4">
      <w:pPr>
        <w:pStyle w:val="Odstavecseseznamem"/>
        <w:numPr>
          <w:ilvl w:val="0"/>
          <w:numId w:val="12"/>
        </w:numPr>
        <w:jc w:val="both"/>
      </w:pPr>
      <w:r>
        <w:t>p. č. 790 o výměře 457</w:t>
      </w:r>
      <w:r w:rsidRPr="000032EA">
        <w:t>m²</w:t>
      </w:r>
      <w:r>
        <w:t xml:space="preserve"> za </w:t>
      </w:r>
      <w:proofErr w:type="gramStart"/>
      <w:r>
        <w:t>cenu  4.570,</w:t>
      </w:r>
      <w:proofErr w:type="gramEnd"/>
      <w:r>
        <w:t>- Kč</w:t>
      </w:r>
    </w:p>
    <w:p w:rsidR="000032EA" w:rsidRDefault="000032EA" w:rsidP="00C727E4">
      <w:pPr>
        <w:pStyle w:val="Odstavecseseznamem"/>
        <w:numPr>
          <w:ilvl w:val="0"/>
          <w:numId w:val="12"/>
        </w:numPr>
        <w:jc w:val="both"/>
      </w:pPr>
      <w:r>
        <w:t>p. č. 793 o výměře 353</w:t>
      </w:r>
      <w:r w:rsidRPr="000032EA">
        <w:t>m²</w:t>
      </w:r>
      <w:r>
        <w:t xml:space="preserve"> </w:t>
      </w:r>
      <w:r w:rsidR="00EC5CD7">
        <w:t>za cenu 3.530,- Kč</w:t>
      </w:r>
    </w:p>
    <w:p w:rsidR="00EC5CD7" w:rsidRDefault="00EC5CD7" w:rsidP="00C727E4">
      <w:pPr>
        <w:pStyle w:val="Odstavecseseznamem"/>
        <w:numPr>
          <w:ilvl w:val="0"/>
          <w:numId w:val="12"/>
        </w:numPr>
        <w:jc w:val="both"/>
      </w:pPr>
      <w:r>
        <w:t>p. č. 795 o výměře 307</w:t>
      </w:r>
      <w:r w:rsidRPr="00EC5CD7">
        <w:t>m²</w:t>
      </w:r>
      <w:r>
        <w:t xml:space="preserve"> </w:t>
      </w:r>
      <w:bookmarkStart w:id="0" w:name="_GoBack"/>
      <w:bookmarkEnd w:id="0"/>
      <w:r>
        <w:t>za cenu 3.070,- Kč</w:t>
      </w:r>
    </w:p>
    <w:p w:rsidR="00EC5CD7" w:rsidRDefault="00EC5CD7" w:rsidP="00EC5CD7">
      <w:pPr>
        <w:pStyle w:val="Odstavecseseznamem"/>
        <w:numPr>
          <w:ilvl w:val="0"/>
          <w:numId w:val="2"/>
        </w:numPr>
        <w:jc w:val="both"/>
      </w:pPr>
      <w:r>
        <w:t>Rozpočtová opatření č. 32 a 34</w:t>
      </w:r>
    </w:p>
    <w:p w:rsidR="00EC5CD7" w:rsidRDefault="00EC5CD7" w:rsidP="00EC5CD7">
      <w:pPr>
        <w:pStyle w:val="Odstavecseseznamem"/>
        <w:numPr>
          <w:ilvl w:val="0"/>
          <w:numId w:val="2"/>
        </w:numPr>
        <w:jc w:val="both"/>
      </w:pPr>
      <w:r>
        <w:t>Pověření starosty k provádění rozpočtových opatření</w:t>
      </w:r>
    </w:p>
    <w:p w:rsidR="00EC5CD7" w:rsidRDefault="00EC5CD7" w:rsidP="00EC5CD7">
      <w:pPr>
        <w:pStyle w:val="Odstavecseseznamem"/>
        <w:numPr>
          <w:ilvl w:val="0"/>
          <w:numId w:val="2"/>
        </w:numPr>
        <w:jc w:val="both"/>
      </w:pPr>
      <w:r>
        <w:t>Smlouvu č. 0 – 57/2022 se společností Technické služby Hlinsko s.r.o</w:t>
      </w:r>
    </w:p>
    <w:p w:rsidR="00EC5CD7" w:rsidRDefault="00EC5CD7" w:rsidP="00EC5CD7">
      <w:pPr>
        <w:pStyle w:val="Odstavecseseznamem"/>
        <w:numPr>
          <w:ilvl w:val="0"/>
          <w:numId w:val="2"/>
        </w:numPr>
        <w:jc w:val="both"/>
      </w:pPr>
      <w:r>
        <w:t xml:space="preserve">Smlouvu se společností </w:t>
      </w:r>
      <w:proofErr w:type="spellStart"/>
      <w:r>
        <w:t>GPlus</w:t>
      </w:r>
      <w:proofErr w:type="spellEnd"/>
      <w:r>
        <w:t xml:space="preserve"> s.r.o</w:t>
      </w:r>
    </w:p>
    <w:p w:rsidR="00EC5CD7" w:rsidRDefault="00EC5CD7" w:rsidP="00EC5CD7">
      <w:pPr>
        <w:pStyle w:val="Odstavecseseznamem"/>
        <w:numPr>
          <w:ilvl w:val="0"/>
          <w:numId w:val="2"/>
        </w:numPr>
        <w:jc w:val="both"/>
      </w:pPr>
      <w:r>
        <w:t>Rozpočtový výhled pro roky 2022 – 2026</w:t>
      </w:r>
    </w:p>
    <w:p w:rsidR="00EC5CD7" w:rsidRDefault="00C727E4" w:rsidP="00EC5CD7">
      <w:pPr>
        <w:pStyle w:val="Odstavecseseznamem"/>
        <w:numPr>
          <w:ilvl w:val="0"/>
          <w:numId w:val="2"/>
        </w:numPr>
        <w:jc w:val="both"/>
      </w:pPr>
      <w:r>
        <w:t>Podání žádosti o dotaci PK – Oprava křížků – II. etapa</w:t>
      </w:r>
    </w:p>
    <w:p w:rsidR="00C727E4" w:rsidRDefault="00C727E4" w:rsidP="00EC5CD7">
      <w:pPr>
        <w:pStyle w:val="Odstavecseseznamem"/>
        <w:numPr>
          <w:ilvl w:val="0"/>
          <w:numId w:val="2"/>
        </w:numPr>
        <w:jc w:val="both"/>
      </w:pPr>
      <w:r>
        <w:t xml:space="preserve">Odměnu neuvolněného místostarosty ve výši 15.000,- Kč s účinností </w:t>
      </w:r>
      <w:proofErr w:type="gramStart"/>
      <w:r>
        <w:t>od</w:t>
      </w:r>
      <w:proofErr w:type="gramEnd"/>
      <w:r>
        <w:t xml:space="preserve"> </w:t>
      </w:r>
    </w:p>
    <w:p w:rsidR="00C727E4" w:rsidRDefault="00C727E4" w:rsidP="00C727E4">
      <w:pPr>
        <w:pStyle w:val="Odstavecseseznamem"/>
        <w:ind w:left="1146"/>
        <w:jc w:val="both"/>
      </w:pPr>
      <w:r>
        <w:t>1. 1. 2022</w:t>
      </w:r>
    </w:p>
    <w:p w:rsidR="00EC5CD7" w:rsidRPr="000032EA" w:rsidRDefault="00EC5CD7" w:rsidP="00EC5CD7">
      <w:pPr>
        <w:jc w:val="both"/>
      </w:pPr>
    </w:p>
    <w:p w:rsidR="007421EA" w:rsidRDefault="007421EA" w:rsidP="00EC5CD7"/>
    <w:p w:rsidR="00C727E4" w:rsidRDefault="00C727E4" w:rsidP="00EC5CD7"/>
    <w:p w:rsidR="00C727E4" w:rsidRDefault="00C727E4" w:rsidP="00EC5CD7"/>
    <w:p w:rsidR="00C727E4" w:rsidRDefault="00C727E4" w:rsidP="00C727E4">
      <w:r>
        <w:t xml:space="preserve">          Tomáš Dubský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Zdeněk Štengl</w:t>
      </w:r>
    </w:p>
    <w:p w:rsidR="00C727E4" w:rsidRDefault="00C727E4" w:rsidP="00C727E4">
      <w:r>
        <w:t xml:space="preserve">           Starosta obce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Místostarosta obce</w:t>
      </w:r>
    </w:p>
    <w:sectPr w:rsidR="00C72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104"/>
    <w:multiLevelType w:val="hybridMultilevel"/>
    <w:tmpl w:val="F86CEE2C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29A77AB"/>
    <w:multiLevelType w:val="hybridMultilevel"/>
    <w:tmpl w:val="BEC63EA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50D6AEB"/>
    <w:multiLevelType w:val="hybridMultilevel"/>
    <w:tmpl w:val="106A1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804A7"/>
    <w:multiLevelType w:val="hybridMultilevel"/>
    <w:tmpl w:val="3CDAC160"/>
    <w:lvl w:ilvl="0" w:tplc="040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>
    <w:nsid w:val="292A74F9"/>
    <w:multiLevelType w:val="hybridMultilevel"/>
    <w:tmpl w:val="7E308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605FE"/>
    <w:multiLevelType w:val="hybridMultilevel"/>
    <w:tmpl w:val="211EE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E3688"/>
    <w:multiLevelType w:val="hybridMultilevel"/>
    <w:tmpl w:val="89BC9A8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6D33485"/>
    <w:multiLevelType w:val="hybridMultilevel"/>
    <w:tmpl w:val="46A8F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74797"/>
    <w:multiLevelType w:val="hybridMultilevel"/>
    <w:tmpl w:val="5C54704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6C96067E"/>
    <w:multiLevelType w:val="hybridMultilevel"/>
    <w:tmpl w:val="7EB0CB2C"/>
    <w:lvl w:ilvl="0" w:tplc="3E64D418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6E476860"/>
    <w:multiLevelType w:val="hybridMultilevel"/>
    <w:tmpl w:val="EFC60E0E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71046B8B"/>
    <w:multiLevelType w:val="hybridMultilevel"/>
    <w:tmpl w:val="09DED3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4"/>
  </w:num>
  <w:num w:numId="9">
    <w:abstractNumId w:val="11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EA"/>
    <w:rsid w:val="000032EA"/>
    <w:rsid w:val="001E2716"/>
    <w:rsid w:val="004A7170"/>
    <w:rsid w:val="006D1C42"/>
    <w:rsid w:val="007421EA"/>
    <w:rsid w:val="00C727E4"/>
    <w:rsid w:val="00EC5CD7"/>
    <w:rsid w:val="00FF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2E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32E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2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2E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2E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32E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2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2E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Vysocina</dc:creator>
  <cp:lastModifiedBy>Vysocina</cp:lastModifiedBy>
  <cp:revision>2</cp:revision>
  <cp:lastPrinted>2021-12-21T12:23:00Z</cp:lastPrinted>
  <dcterms:created xsi:type="dcterms:W3CDTF">2021-12-22T07:58:00Z</dcterms:created>
  <dcterms:modified xsi:type="dcterms:W3CDTF">2021-12-22T07:58:00Z</dcterms:modified>
</cp:coreProperties>
</file>