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7DD8" w14:textId="77777777" w:rsidR="00076F4F" w:rsidRDefault="00103476" w:rsidP="00103476">
      <w:pPr>
        <w:jc w:val="center"/>
        <w:rPr>
          <w:b/>
          <w:bCs/>
          <w:sz w:val="36"/>
          <w:szCs w:val="36"/>
        </w:rPr>
      </w:pPr>
      <w:r w:rsidRPr="00103476">
        <w:rPr>
          <w:b/>
          <w:bCs/>
          <w:sz w:val="36"/>
          <w:szCs w:val="36"/>
        </w:rPr>
        <w:t xml:space="preserve">Informace pro občany s trvalým pobytem v sídle ohlašovny </w:t>
      </w:r>
    </w:p>
    <w:p w14:paraId="79586A1B" w14:textId="5B29BAA2" w:rsidR="00103476" w:rsidRPr="00103476" w:rsidRDefault="00103476" w:rsidP="00103476">
      <w:pPr>
        <w:jc w:val="center"/>
        <w:rPr>
          <w:b/>
          <w:bCs/>
          <w:sz w:val="36"/>
          <w:szCs w:val="36"/>
        </w:rPr>
      </w:pPr>
      <w:r w:rsidRPr="00103476">
        <w:rPr>
          <w:b/>
          <w:bCs/>
          <w:sz w:val="36"/>
          <w:szCs w:val="36"/>
        </w:rPr>
        <w:t xml:space="preserve"> </w:t>
      </w:r>
      <w:proofErr w:type="spellStart"/>
      <w:r w:rsidRPr="00103476">
        <w:rPr>
          <w:b/>
          <w:bCs/>
          <w:sz w:val="36"/>
          <w:szCs w:val="36"/>
        </w:rPr>
        <w:t>Dřevíkov</w:t>
      </w:r>
      <w:proofErr w:type="spellEnd"/>
      <w:r w:rsidRPr="00103476">
        <w:rPr>
          <w:b/>
          <w:bCs/>
          <w:sz w:val="36"/>
          <w:szCs w:val="36"/>
        </w:rPr>
        <w:t xml:space="preserve"> 55, Vysočina</w:t>
      </w:r>
    </w:p>
    <w:p w14:paraId="4FEB81CC" w14:textId="77777777" w:rsidR="00103476" w:rsidRPr="00076F4F" w:rsidRDefault="00103476" w:rsidP="00103476">
      <w:pPr>
        <w:jc w:val="center"/>
        <w:rPr>
          <w:sz w:val="32"/>
          <w:szCs w:val="32"/>
        </w:rPr>
      </w:pPr>
      <w:r w:rsidRPr="00076F4F">
        <w:rPr>
          <w:b/>
          <w:bCs/>
          <w:sz w:val="32"/>
          <w:szCs w:val="32"/>
        </w:rPr>
        <w:t>Doručování zásilek občanům s trvalým pobytem na ohlašovně</w:t>
      </w:r>
    </w:p>
    <w:p w14:paraId="18DF4FD8" w14:textId="77777777" w:rsidR="00103476" w:rsidRPr="00103476" w:rsidRDefault="00103476" w:rsidP="00103476"/>
    <w:p w14:paraId="4A06D80D" w14:textId="77777777" w:rsidR="00103476" w:rsidRPr="00076F4F" w:rsidRDefault="00103476" w:rsidP="00103476">
      <w:pPr>
        <w:rPr>
          <w:sz w:val="24"/>
          <w:szCs w:val="24"/>
        </w:rPr>
      </w:pPr>
      <w:r w:rsidRPr="00076F4F">
        <w:rPr>
          <w:b/>
          <w:bCs/>
          <w:sz w:val="24"/>
          <w:szCs w:val="24"/>
        </w:rPr>
        <w:t>Úřední adresa</w:t>
      </w:r>
    </w:p>
    <w:p w14:paraId="773D52FF" w14:textId="21815874" w:rsidR="00103476" w:rsidRPr="00076F4F" w:rsidRDefault="00103476" w:rsidP="00103476">
      <w:pPr>
        <w:rPr>
          <w:sz w:val="24"/>
          <w:szCs w:val="24"/>
        </w:rPr>
      </w:pPr>
      <w:r w:rsidRPr="00076F4F">
        <w:rPr>
          <w:sz w:val="24"/>
          <w:szCs w:val="24"/>
        </w:rPr>
        <w:t xml:space="preserve">Adresa trvalého pobytu na ohlašovně </w:t>
      </w:r>
      <w:r w:rsidRPr="00076F4F">
        <w:rPr>
          <w:sz w:val="24"/>
          <w:szCs w:val="24"/>
        </w:rPr>
        <w:t xml:space="preserve">Obecního úřadu Vysočina, </w:t>
      </w:r>
      <w:proofErr w:type="spellStart"/>
      <w:r w:rsidRPr="00076F4F">
        <w:rPr>
          <w:sz w:val="24"/>
          <w:szCs w:val="24"/>
        </w:rPr>
        <w:t>Dřevíkov</w:t>
      </w:r>
      <w:proofErr w:type="spellEnd"/>
      <w:r w:rsidRPr="00076F4F">
        <w:rPr>
          <w:sz w:val="24"/>
          <w:szCs w:val="24"/>
        </w:rPr>
        <w:t xml:space="preserve"> 55</w:t>
      </w:r>
      <w:r w:rsidRPr="00076F4F">
        <w:rPr>
          <w:sz w:val="24"/>
          <w:szCs w:val="24"/>
        </w:rPr>
        <w:t xml:space="preserve">, byla občanovi „úředně přidělena“ zpravidla ve správním řízení, kterým byl zrušen údaj o místu trvalého pobytu občana, jedná se o tzv. úřední adresu. Občan se na úřední adrese nezdržuje, úřední adresa pobytu není určena k bydlení a občanovi z tohoto evidenčního údaje nevyplývají žádná práva k objektu ohlašovny. Na sídlo ohlašovny nelze občanům, kteří mají jako údaj místa trvalého pobytu vedenou adresu ohlašovny, doručovat, neboť v budově </w:t>
      </w:r>
      <w:r w:rsidRPr="00076F4F">
        <w:rPr>
          <w:sz w:val="24"/>
          <w:szCs w:val="24"/>
        </w:rPr>
        <w:t>obecního úřadu</w:t>
      </w:r>
      <w:r w:rsidRPr="00076F4F">
        <w:rPr>
          <w:sz w:val="24"/>
          <w:szCs w:val="24"/>
        </w:rPr>
        <w:t xml:space="preserve"> nikdo z občanů s úřední adresou fyzicky nebydlí a není možné jim žádnou korespondenci doručit. Občan zde nemá ani zřízenou „poštovní schránku“, z které by si doručenou poštu mohl vyzvedávat.</w:t>
      </w:r>
    </w:p>
    <w:p w14:paraId="2A8EFD70" w14:textId="7A2B20B8" w:rsidR="00103476" w:rsidRPr="00076F4F" w:rsidRDefault="00103476" w:rsidP="00103476">
      <w:pPr>
        <w:rPr>
          <w:sz w:val="24"/>
          <w:szCs w:val="24"/>
        </w:rPr>
      </w:pPr>
      <w:r w:rsidRPr="00076F4F">
        <w:rPr>
          <w:sz w:val="24"/>
          <w:szCs w:val="24"/>
        </w:rPr>
        <w:t>Postup doručování v občanském soudním řádu, ve správním řádu ani jiném právním předpise (daňový řád) nestanoví žádnou povinnost vlastníkům objektu, kde je občan, kterému je doručováno, přihlášen k trvalému pobytu. Takové ustanovení neobsahuje ani zákon č. 133/2000 Sb., o evidenci obyvatel, který neukládá ani vlastníku objektu ani ohlašovně v tomto smyslu žádné povinnosti.</w:t>
      </w:r>
    </w:p>
    <w:p w14:paraId="182CB529" w14:textId="63933717" w:rsidR="00103476" w:rsidRPr="00076F4F" w:rsidRDefault="00103476" w:rsidP="00103476">
      <w:pPr>
        <w:rPr>
          <w:sz w:val="24"/>
          <w:szCs w:val="24"/>
        </w:rPr>
      </w:pPr>
      <w:r w:rsidRPr="00076F4F">
        <w:rPr>
          <w:sz w:val="24"/>
          <w:szCs w:val="24"/>
        </w:rPr>
        <w:t>Pošta adresovaná na ohlašovnu pobytu je tedy nedoručitelná, ale ze zákona zpravidla desátým dnem po uložení zásilky u České pošty, s. p., může nastat fikce doručení, to znamená, že zásilka je považována za doručenou.</w:t>
      </w:r>
    </w:p>
    <w:p w14:paraId="062E92DB" w14:textId="512903D7" w:rsidR="00103476" w:rsidRDefault="00103476" w:rsidP="00103476">
      <w:pPr>
        <w:rPr>
          <w:sz w:val="24"/>
          <w:szCs w:val="24"/>
        </w:rPr>
      </w:pPr>
      <w:r w:rsidRPr="00076F4F">
        <w:rPr>
          <w:b/>
          <w:bCs/>
          <w:sz w:val="24"/>
          <w:szCs w:val="24"/>
        </w:rPr>
        <w:t>Obecní</w:t>
      </w:r>
      <w:r w:rsidRPr="00076F4F">
        <w:rPr>
          <w:b/>
          <w:bCs/>
          <w:sz w:val="24"/>
          <w:szCs w:val="24"/>
        </w:rPr>
        <w:t xml:space="preserve"> úřad není oprávněn přebírat soukromou korespondenci fyzických osob, ale umožní doručovatelům písemností zanechat ve svém sídle výzvu k převzetí zásilky a poučení.</w:t>
      </w:r>
      <w:r w:rsidRPr="00076F4F">
        <w:rPr>
          <w:sz w:val="24"/>
          <w:szCs w:val="24"/>
        </w:rPr>
        <w:t xml:space="preserve"> Tento krok neznamená přenos odpovědnosti za způsob doručování z odesílatele na </w:t>
      </w:r>
      <w:r w:rsidRPr="00076F4F">
        <w:rPr>
          <w:sz w:val="24"/>
          <w:szCs w:val="24"/>
        </w:rPr>
        <w:t>obec Vysočinu,</w:t>
      </w:r>
      <w:r w:rsidRPr="00076F4F">
        <w:rPr>
          <w:sz w:val="24"/>
          <w:szCs w:val="24"/>
        </w:rPr>
        <w:t xml:space="preserve"> ať již se jedná o přenos odpovědnosti na správní orgán či obec jako vlastníka objektu, ani přenos odpovědnosti adresáta, příjemce zásilek, zajistit si doručování písemností. Je v zájmu občanů, kteří mají evidovaný údaj o místu trvalého pobytu v sídle ohlašovny, aby sledovali doručování na danou adresu.</w:t>
      </w:r>
      <w:r w:rsidRPr="00076F4F">
        <w:rPr>
          <w:sz w:val="24"/>
          <w:szCs w:val="24"/>
        </w:rPr>
        <w:br/>
        <w:t xml:space="preserve">Oznámení o uložení zásilky a výzvy s poučením pro občany, kteří mají adresu trvalého pobytu </w:t>
      </w:r>
      <w:proofErr w:type="spellStart"/>
      <w:r w:rsidRPr="00076F4F">
        <w:rPr>
          <w:sz w:val="24"/>
          <w:szCs w:val="24"/>
        </w:rPr>
        <w:t>Dřevíkov</w:t>
      </w:r>
      <w:proofErr w:type="spellEnd"/>
      <w:r w:rsidRPr="00076F4F">
        <w:rPr>
          <w:sz w:val="24"/>
          <w:szCs w:val="24"/>
        </w:rPr>
        <w:t xml:space="preserve"> 55, 539 01 Vysočina</w:t>
      </w:r>
      <w:r w:rsidRPr="00076F4F">
        <w:rPr>
          <w:sz w:val="24"/>
          <w:szCs w:val="24"/>
        </w:rPr>
        <w:t xml:space="preserve">, se ukládají na podatelně </w:t>
      </w:r>
      <w:r w:rsidRPr="00076F4F">
        <w:rPr>
          <w:sz w:val="24"/>
          <w:szCs w:val="24"/>
        </w:rPr>
        <w:t>Obecního úřadu Vysočina</w:t>
      </w:r>
      <w:r w:rsidRPr="00076F4F">
        <w:rPr>
          <w:sz w:val="24"/>
          <w:szCs w:val="24"/>
        </w:rPr>
        <w:t>.</w:t>
      </w:r>
      <w:r w:rsidRPr="00076F4F">
        <w:rPr>
          <w:sz w:val="24"/>
          <w:szCs w:val="24"/>
        </w:rPr>
        <w:br/>
      </w:r>
      <w:r w:rsidRPr="00076F4F">
        <w:rPr>
          <w:sz w:val="24"/>
          <w:szCs w:val="24"/>
        </w:rPr>
        <w:t>Obecní úřad Vysočina</w:t>
      </w:r>
      <w:r w:rsidRPr="00076F4F">
        <w:rPr>
          <w:sz w:val="24"/>
          <w:szCs w:val="24"/>
        </w:rPr>
        <w:t xml:space="preserve"> zanechaná oznámení neeviduje a dále s nimi nepracuje, neinformuje adresáty o uložených výzvách a oznámeních.</w:t>
      </w:r>
    </w:p>
    <w:p w14:paraId="238735D1" w14:textId="77777777" w:rsidR="00076F4F" w:rsidRDefault="00076F4F" w:rsidP="00103476">
      <w:pPr>
        <w:rPr>
          <w:sz w:val="24"/>
          <w:szCs w:val="24"/>
        </w:rPr>
      </w:pPr>
    </w:p>
    <w:p w14:paraId="4A40741E" w14:textId="77777777" w:rsidR="00076F4F" w:rsidRPr="00076F4F" w:rsidRDefault="00076F4F" w:rsidP="00103476">
      <w:pPr>
        <w:rPr>
          <w:sz w:val="24"/>
          <w:szCs w:val="24"/>
        </w:rPr>
      </w:pPr>
    </w:p>
    <w:p w14:paraId="43C48E6F" w14:textId="77777777" w:rsidR="00103476" w:rsidRPr="00076F4F" w:rsidRDefault="00103476" w:rsidP="00103476">
      <w:pPr>
        <w:rPr>
          <w:sz w:val="24"/>
          <w:szCs w:val="24"/>
        </w:rPr>
      </w:pPr>
    </w:p>
    <w:p w14:paraId="71705313" w14:textId="77777777" w:rsidR="00103476" w:rsidRPr="00076F4F" w:rsidRDefault="00103476" w:rsidP="00103476">
      <w:pPr>
        <w:rPr>
          <w:sz w:val="24"/>
          <w:szCs w:val="24"/>
        </w:rPr>
      </w:pPr>
      <w:r w:rsidRPr="00076F4F">
        <w:rPr>
          <w:b/>
          <w:bCs/>
          <w:sz w:val="24"/>
          <w:szCs w:val="24"/>
        </w:rPr>
        <w:lastRenderedPageBreak/>
        <w:t xml:space="preserve">Poučení pro občany s trvalým pobytem na adrese </w:t>
      </w:r>
      <w:proofErr w:type="spellStart"/>
      <w:r w:rsidRPr="00076F4F">
        <w:rPr>
          <w:b/>
          <w:bCs/>
          <w:sz w:val="24"/>
          <w:szCs w:val="24"/>
        </w:rPr>
        <w:t>Dřevíkov</w:t>
      </w:r>
      <w:proofErr w:type="spellEnd"/>
      <w:r w:rsidRPr="00076F4F">
        <w:rPr>
          <w:b/>
          <w:bCs/>
          <w:sz w:val="24"/>
          <w:szCs w:val="24"/>
        </w:rPr>
        <w:t xml:space="preserve"> 55 ,539 01 Vysočina</w:t>
      </w:r>
      <w:r w:rsidRPr="00076F4F">
        <w:rPr>
          <w:b/>
          <w:bCs/>
          <w:sz w:val="24"/>
          <w:szCs w:val="24"/>
        </w:rPr>
        <w:t xml:space="preserve">, ohlašovna </w:t>
      </w:r>
      <w:r w:rsidRPr="00076F4F">
        <w:rPr>
          <w:b/>
          <w:bCs/>
          <w:sz w:val="24"/>
          <w:szCs w:val="24"/>
        </w:rPr>
        <w:t>Obecní úřad</w:t>
      </w:r>
      <w:r w:rsidRPr="00076F4F">
        <w:rPr>
          <w:b/>
          <w:bCs/>
          <w:sz w:val="24"/>
          <w:szCs w:val="24"/>
        </w:rPr>
        <w:t>, o uložení zásilky:</w:t>
      </w:r>
      <w:r w:rsidRPr="00076F4F">
        <w:rPr>
          <w:sz w:val="24"/>
          <w:szCs w:val="24"/>
        </w:rPr>
        <w:br/>
        <w:t xml:space="preserve">1) Zásilka je pro adresáta uložena na České poště, s. p., pobočka </w:t>
      </w:r>
      <w:r w:rsidRPr="00076F4F">
        <w:rPr>
          <w:sz w:val="24"/>
          <w:szCs w:val="24"/>
        </w:rPr>
        <w:t>Hlinsko, Adámkova tř. 1094, 539 01 Hlinsko v Čechách</w:t>
      </w:r>
      <w:r w:rsidRPr="00076F4F">
        <w:rPr>
          <w:sz w:val="24"/>
          <w:szCs w:val="24"/>
        </w:rPr>
        <w:t xml:space="preserve"> </w:t>
      </w:r>
      <w:r w:rsidRPr="00076F4F">
        <w:rPr>
          <w:sz w:val="24"/>
          <w:szCs w:val="24"/>
        </w:rPr>
        <w:br/>
        <w:t>2) Jestliže si adresát zásilku nevyzvedne ve lhůtě uvedené na oznámení ode dne, kdy byla připravena k vyzvednutí, písemnost se považuje za doručenou posledním dnem této lhůty.</w:t>
      </w:r>
      <w:r w:rsidRPr="00076F4F">
        <w:rPr>
          <w:sz w:val="24"/>
          <w:szCs w:val="24"/>
        </w:rPr>
        <w:br/>
        <w:t>3) Prokáže-li adresát, že si pro dočasnou nepřítomnost nebo z jiného vážného důvodu nemohl bez svého zavinění písemnost ve stanovené lhůtě vyzvednout, může požádat odesílající správní orgán o prominutí zmeškání úkonu podle § 41 správního řádu. Požádat o prominutí zmeškání úkonu je možné do 15 dnů ode dne, kdy pominula překážka, která bránila zásilku vyzvednout, nejpozději však do jednoho roku ode dne, kdy měla být zásilka nejpozději vyzvednuta.</w:t>
      </w:r>
      <w:r w:rsidRPr="00076F4F">
        <w:rPr>
          <w:sz w:val="24"/>
          <w:szCs w:val="24"/>
        </w:rPr>
        <w:br/>
        <w:t>4) Jestliže bude odmítnuto převzetí zásilky, odmítnuto nebo znemožněno předání poučení nebo nebude poskytnuta součinnost nezbytná k řádnému doručení, bude písemnost považována za doručenou dnem, kdy došlo k neúspěšnému pokusu o doručení.</w:t>
      </w:r>
      <w:r w:rsidRPr="00076F4F">
        <w:rPr>
          <w:sz w:val="24"/>
          <w:szCs w:val="24"/>
        </w:rPr>
        <w:br/>
        <w:t xml:space="preserve">5) Obyčejné listovní zásilky budou Českou poštou, </w:t>
      </w:r>
      <w:proofErr w:type="spellStart"/>
      <w:r w:rsidRPr="00076F4F">
        <w:rPr>
          <w:sz w:val="24"/>
          <w:szCs w:val="24"/>
        </w:rPr>
        <w:t>s.p</w:t>
      </w:r>
      <w:proofErr w:type="spellEnd"/>
      <w:r w:rsidRPr="00076F4F">
        <w:rPr>
          <w:sz w:val="24"/>
          <w:szCs w:val="24"/>
        </w:rPr>
        <w:t>. vráceny odesílateli.</w:t>
      </w:r>
      <w:r w:rsidRPr="00076F4F">
        <w:rPr>
          <w:sz w:val="24"/>
          <w:szCs w:val="24"/>
        </w:rPr>
        <w:br/>
      </w:r>
      <w:r w:rsidRPr="00076F4F">
        <w:rPr>
          <w:sz w:val="24"/>
          <w:szCs w:val="24"/>
        </w:rPr>
        <w:br/>
      </w:r>
      <w:r w:rsidRPr="00076F4F">
        <w:rPr>
          <w:b/>
          <w:bCs/>
          <w:sz w:val="24"/>
          <w:szCs w:val="24"/>
        </w:rPr>
        <w:t xml:space="preserve">Občan, který má evidenční adresu trvalého pobytu </w:t>
      </w:r>
      <w:proofErr w:type="spellStart"/>
      <w:r w:rsidRPr="00076F4F">
        <w:rPr>
          <w:b/>
          <w:bCs/>
          <w:sz w:val="24"/>
          <w:szCs w:val="24"/>
        </w:rPr>
        <w:t>Dřevíkov</w:t>
      </w:r>
      <w:proofErr w:type="spellEnd"/>
      <w:r w:rsidRPr="00076F4F">
        <w:rPr>
          <w:b/>
          <w:bCs/>
          <w:sz w:val="24"/>
          <w:szCs w:val="24"/>
        </w:rPr>
        <w:t xml:space="preserve"> 55, 539 01 Vysočina</w:t>
      </w:r>
      <w:r w:rsidRPr="00076F4F">
        <w:rPr>
          <w:b/>
          <w:bCs/>
          <w:sz w:val="24"/>
          <w:szCs w:val="24"/>
        </w:rPr>
        <w:t>, má možnost:</w:t>
      </w:r>
      <w:r w:rsidRPr="00076F4F">
        <w:rPr>
          <w:sz w:val="24"/>
          <w:szCs w:val="24"/>
        </w:rPr>
        <w:br/>
        <w:t xml:space="preserve">1) na ohlašovně pobytu </w:t>
      </w:r>
      <w:r w:rsidRPr="00076F4F">
        <w:rPr>
          <w:sz w:val="24"/>
          <w:szCs w:val="24"/>
        </w:rPr>
        <w:t>Obecního úřadu Vysočina</w:t>
      </w:r>
      <w:r w:rsidRPr="00076F4F">
        <w:rPr>
          <w:sz w:val="24"/>
          <w:szCs w:val="24"/>
        </w:rPr>
        <w:t xml:space="preserve"> nahlásit údaj o adrese, na kterou mu mají být doručovány „úřední“ písemnosti, (adresa bude zavedena do informačního systému evidence obyvatel jako „doručovací“),</w:t>
      </w:r>
      <w:r w:rsidRPr="00076F4F">
        <w:rPr>
          <w:sz w:val="24"/>
          <w:szCs w:val="24"/>
        </w:rPr>
        <w:br/>
        <w:t>2) správnímu úřadu, soudu apod. v každém konkrétním správním či soudním řízení nahlásit, na jakou adresu chce v tomto řízení doručovat písemnosti, může nahlásit i e-mailovou adresu,</w:t>
      </w:r>
      <w:r w:rsidRPr="00076F4F">
        <w:rPr>
          <w:sz w:val="24"/>
          <w:szCs w:val="24"/>
        </w:rPr>
        <w:br/>
        <w:t>3) zřídit si datovou schránku a orgán veřejné moci je povinen ji pro doručení písemnosti použít,</w:t>
      </w:r>
      <w:r w:rsidRPr="00076F4F">
        <w:rPr>
          <w:sz w:val="24"/>
          <w:szCs w:val="24"/>
        </w:rPr>
        <w:br/>
        <w:t>4) zajistit si „dosílání pošty“ na adresu, kterou České poště, s. p., oznámí (placená služba),</w:t>
      </w:r>
      <w:r w:rsidRPr="00076F4F">
        <w:rPr>
          <w:sz w:val="24"/>
          <w:szCs w:val="24"/>
        </w:rPr>
        <w:br/>
        <w:t>5) zřídit si u České pošty, s. p., P. O. BOX (placená služba),</w:t>
      </w:r>
      <w:r w:rsidRPr="00076F4F">
        <w:rPr>
          <w:sz w:val="24"/>
          <w:szCs w:val="24"/>
        </w:rPr>
        <w:br/>
        <w:t>6) požádat o změnu ukládací pošty – v případě, že si adresát zásilku nemůže vyzvedávat na ukládací poště, může požádat o uložení zásilky na jiné dostupnější poště (bezplatná služba).</w:t>
      </w:r>
    </w:p>
    <w:p w14:paraId="66991EF9" w14:textId="43BE2A7A" w:rsidR="00103476" w:rsidRPr="00076F4F" w:rsidRDefault="00103476" w:rsidP="00103476">
      <w:pPr>
        <w:rPr>
          <w:sz w:val="24"/>
          <w:szCs w:val="24"/>
        </w:rPr>
      </w:pPr>
      <w:r w:rsidRPr="00076F4F">
        <w:rPr>
          <w:sz w:val="24"/>
          <w:szCs w:val="24"/>
        </w:rPr>
        <w:br/>
        <w:t>Ostatně tyto možnosti pro doručování písemností mohou využít všichni obyvatelé</w:t>
      </w:r>
    </w:p>
    <w:p w14:paraId="096F9EFF" w14:textId="65AD1F8E" w:rsidR="004C01A0" w:rsidRPr="00076F4F" w:rsidRDefault="004C01A0">
      <w:pPr>
        <w:rPr>
          <w:sz w:val="24"/>
          <w:szCs w:val="24"/>
        </w:rPr>
      </w:pPr>
    </w:p>
    <w:sectPr w:rsidR="004C01A0" w:rsidRPr="0007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76"/>
    <w:rsid w:val="00076F4F"/>
    <w:rsid w:val="00103476"/>
    <w:rsid w:val="004C01A0"/>
    <w:rsid w:val="00DF6F91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0EEB"/>
  <w15:chartTrackingRefBased/>
  <w15:docId w15:val="{6B60FE47-3BFD-4560-811B-372014D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4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4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4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4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4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4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4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4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4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4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4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4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Langerová</dc:creator>
  <cp:keywords/>
  <dc:description/>
  <cp:lastModifiedBy>Barbora Langerová</cp:lastModifiedBy>
  <cp:revision>1</cp:revision>
  <cp:lastPrinted>2026-01-19T10:47:00Z</cp:lastPrinted>
  <dcterms:created xsi:type="dcterms:W3CDTF">2026-01-19T10:36:00Z</dcterms:created>
  <dcterms:modified xsi:type="dcterms:W3CDTF">2026-01-19T10:48:00Z</dcterms:modified>
</cp:coreProperties>
</file>